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22" w:rsidRPr="00620581" w:rsidRDefault="006E4101" w:rsidP="008A1057">
      <w:pPr>
        <w:pStyle w:val="Sansinterligne"/>
        <w:jc w:val="center"/>
        <w:rPr>
          <w:b/>
          <w:sz w:val="28"/>
          <w:szCs w:val="28"/>
          <w:u w:val="single"/>
        </w:rPr>
      </w:pPr>
      <w:bookmarkStart w:id="0" w:name="_GoBack"/>
      <w:bookmarkEnd w:id="0"/>
      <w:r>
        <w:rPr>
          <w:b/>
          <w:sz w:val="28"/>
          <w:szCs w:val="28"/>
          <w:u w:val="single"/>
        </w:rPr>
        <w:t>NATILIA</w:t>
      </w:r>
    </w:p>
    <w:p w:rsidR="008A1057" w:rsidRPr="00620581" w:rsidRDefault="008A1057" w:rsidP="008A1057">
      <w:pPr>
        <w:pStyle w:val="Sansinterligne"/>
        <w:jc w:val="center"/>
        <w:rPr>
          <w:b/>
          <w:sz w:val="28"/>
          <w:szCs w:val="28"/>
        </w:rPr>
      </w:pPr>
      <w:r w:rsidRPr="00620581">
        <w:rPr>
          <w:b/>
          <w:sz w:val="28"/>
          <w:szCs w:val="28"/>
        </w:rPr>
        <w:t xml:space="preserve">Opération </w:t>
      </w:r>
      <w:r w:rsidR="006E4101">
        <w:rPr>
          <w:b/>
          <w:sz w:val="28"/>
          <w:szCs w:val="28"/>
        </w:rPr>
        <w:t>15 ans de chauffage</w:t>
      </w:r>
    </w:p>
    <w:p w:rsidR="00620581" w:rsidRPr="00620581" w:rsidRDefault="00620581" w:rsidP="0006604D">
      <w:pPr>
        <w:pStyle w:val="Sansinterligne"/>
      </w:pPr>
    </w:p>
    <w:p w:rsidR="008A1057" w:rsidRPr="00620581" w:rsidRDefault="008A1057" w:rsidP="008A1057">
      <w:pPr>
        <w:pStyle w:val="Sansinterligne"/>
        <w:numPr>
          <w:ilvl w:val="0"/>
          <w:numId w:val="1"/>
        </w:numPr>
      </w:pPr>
      <w:r w:rsidRPr="00620581">
        <w:rPr>
          <w:b/>
        </w:rPr>
        <w:t>Dates</w:t>
      </w:r>
      <w:r w:rsidRPr="00620581">
        <w:t xml:space="preserve"> : Du </w:t>
      </w:r>
      <w:r w:rsidR="006E4101">
        <w:t>1</w:t>
      </w:r>
      <w:r w:rsidR="006E4101" w:rsidRPr="006E4101">
        <w:rPr>
          <w:vertAlign w:val="superscript"/>
        </w:rPr>
        <w:t>er</w:t>
      </w:r>
      <w:r w:rsidR="006E4101">
        <w:t xml:space="preserve"> octobre</w:t>
      </w:r>
      <w:r w:rsidR="001661F9" w:rsidRPr="00620581">
        <w:t xml:space="preserve"> au </w:t>
      </w:r>
      <w:r w:rsidR="006E4101">
        <w:t>30</w:t>
      </w:r>
      <w:r w:rsidR="001661F9" w:rsidRPr="00620581">
        <w:t xml:space="preserve"> </w:t>
      </w:r>
      <w:r w:rsidR="00F76212" w:rsidRPr="00620581">
        <w:t>novembre</w:t>
      </w:r>
      <w:r w:rsidR="001661F9" w:rsidRPr="00620581">
        <w:t xml:space="preserve"> 2016</w:t>
      </w:r>
    </w:p>
    <w:p w:rsidR="008A1057" w:rsidRPr="00620581" w:rsidRDefault="008A1057" w:rsidP="008A1057">
      <w:pPr>
        <w:pStyle w:val="Sansinterligne"/>
        <w:numPr>
          <w:ilvl w:val="1"/>
          <w:numId w:val="1"/>
        </w:numPr>
      </w:pPr>
      <w:r w:rsidRPr="00620581">
        <w:t xml:space="preserve">Prolongation jusqu’au </w:t>
      </w:r>
      <w:r w:rsidR="001661F9" w:rsidRPr="00620581">
        <w:t xml:space="preserve">15 </w:t>
      </w:r>
      <w:r w:rsidR="00F76212" w:rsidRPr="00620581">
        <w:t>décembre</w:t>
      </w:r>
      <w:r w:rsidR="001661F9" w:rsidRPr="00620581">
        <w:t xml:space="preserve"> 2016</w:t>
      </w:r>
    </w:p>
    <w:p w:rsidR="00EF6CC5" w:rsidRPr="00620581" w:rsidRDefault="00EF6CC5" w:rsidP="00C70EB3">
      <w:pPr>
        <w:pStyle w:val="Sansinterligne"/>
      </w:pPr>
    </w:p>
    <w:p w:rsidR="00C7619F" w:rsidRPr="00620581" w:rsidRDefault="00C7619F" w:rsidP="00C7619F">
      <w:pPr>
        <w:pStyle w:val="Sansinterligne"/>
        <w:numPr>
          <w:ilvl w:val="0"/>
          <w:numId w:val="1"/>
        </w:numPr>
      </w:pPr>
      <w:r w:rsidRPr="00620581">
        <w:rPr>
          <w:b/>
        </w:rPr>
        <w:t>Accroche</w:t>
      </w:r>
      <w:r w:rsidRPr="00620581">
        <w:t> </w:t>
      </w:r>
      <w:r w:rsidRPr="002A10FE">
        <w:t xml:space="preserve">: </w:t>
      </w:r>
      <w:r w:rsidR="002A10FE" w:rsidRPr="002A10FE">
        <w:t>C’est l’été toute l’année</w:t>
      </w:r>
    </w:p>
    <w:p w:rsidR="00EF6CC5" w:rsidRPr="00620581" w:rsidRDefault="00EF6CC5" w:rsidP="00C70EB3">
      <w:pPr>
        <w:pStyle w:val="Sansinterligne"/>
      </w:pPr>
    </w:p>
    <w:p w:rsidR="001F08FE" w:rsidRPr="00620581" w:rsidRDefault="00C70EB3" w:rsidP="001F08FE">
      <w:pPr>
        <w:pStyle w:val="Sansinterligne"/>
        <w:numPr>
          <w:ilvl w:val="0"/>
          <w:numId w:val="1"/>
        </w:numPr>
        <w:rPr>
          <w:b/>
        </w:rPr>
      </w:pPr>
      <w:r w:rsidRPr="00620581">
        <w:rPr>
          <w:b/>
        </w:rPr>
        <w:t xml:space="preserve">Mentions légales : </w:t>
      </w:r>
      <w:r w:rsidR="00D76113" w:rsidRPr="00620581">
        <w:rPr>
          <w:b/>
        </w:rPr>
        <w:t xml:space="preserve"> </w:t>
      </w:r>
    </w:p>
    <w:p w:rsidR="002A10FE" w:rsidRDefault="002A10FE" w:rsidP="00C30C20">
      <w:pPr>
        <w:ind w:left="360"/>
        <w:jc w:val="both"/>
      </w:pPr>
      <w:r>
        <w:t>Offre valable dans votre agence locale pour toute conclusion d’un contrat de construction de maison individuelle entre le</w:t>
      </w:r>
      <w:r w:rsidR="00C30C20">
        <w:t xml:space="preserve"> </w:t>
      </w:r>
      <w:r>
        <w:t xml:space="preserve">1/10/2016 et le 15/12/2016. Votre agence Natilia vous propose une remise  équivalente jusqu’à 15 ans de chauffage dont le montant maximum est défini par la zone géographique d’objectif maximum de consommation annuelle (1) et par le mode de production d’énergie au sein de la construction (2). Cette estimation est faite à partir d’un Diagnostic de Performance Energétique, par un thermicien. La remise s’effectuera à la signature du contrat et à hauteur du montant éligible tel que défini ci-dessus. Conditions générales de vente, renseignements et détails disponibles dans votre agence participante à l’opération commerciale "15 ans de chauffage  offert" ou sur le site Internet www.natilia.fr, rubrique offre spéciale et promotion. Offre non cumulable avec d’autres offres en cours. </w:t>
      </w:r>
    </w:p>
    <w:p w:rsidR="006E4101" w:rsidRPr="002A10FE" w:rsidRDefault="002A10FE" w:rsidP="00C30C20">
      <w:pPr>
        <w:ind w:left="360"/>
        <w:jc w:val="both"/>
      </w:pPr>
      <w:r>
        <w:t>Natilia une marque d’AST Groupe, SA au capital social de 4 593 599,28 €, 78 rue Elisée Reclus à DECINES-CHARPIEU 69150. RCS Lyon 392 549 820. Illustrations non contractuelles. Crédit Photos : AST Groupe</w:t>
      </w:r>
      <w:r w:rsidR="00316213">
        <w:t>, Shutterstock</w:t>
      </w:r>
      <w:r>
        <w:t>.</w:t>
      </w:r>
    </w:p>
    <w:sectPr w:rsidR="006E4101" w:rsidRPr="002A10FE" w:rsidSect="00E84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TT)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E3455"/>
    <w:multiLevelType w:val="hybridMultilevel"/>
    <w:tmpl w:val="5B9CE910"/>
    <w:lvl w:ilvl="0" w:tplc="37AC156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244F6"/>
    <w:multiLevelType w:val="hybridMultilevel"/>
    <w:tmpl w:val="6B947A28"/>
    <w:lvl w:ilvl="0" w:tplc="A22CE4D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0E2825"/>
    <w:multiLevelType w:val="hybridMultilevel"/>
    <w:tmpl w:val="A7866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D5D5C65"/>
    <w:multiLevelType w:val="hybridMultilevel"/>
    <w:tmpl w:val="DEE6C9D0"/>
    <w:lvl w:ilvl="0" w:tplc="FC5CF6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816AF6"/>
    <w:multiLevelType w:val="hybridMultilevel"/>
    <w:tmpl w:val="10DAC4CC"/>
    <w:lvl w:ilvl="0" w:tplc="89A4E746">
      <w:start w:val="1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0F2410"/>
    <w:multiLevelType w:val="hybridMultilevel"/>
    <w:tmpl w:val="2F0C5912"/>
    <w:lvl w:ilvl="0" w:tplc="77381F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57"/>
    <w:rsid w:val="00031380"/>
    <w:rsid w:val="000356E0"/>
    <w:rsid w:val="00055A3F"/>
    <w:rsid w:val="0006604D"/>
    <w:rsid w:val="00083A03"/>
    <w:rsid w:val="000A6313"/>
    <w:rsid w:val="000E34B3"/>
    <w:rsid w:val="00161E2E"/>
    <w:rsid w:val="001661F9"/>
    <w:rsid w:val="00191759"/>
    <w:rsid w:val="001C14FD"/>
    <w:rsid w:val="001F08FE"/>
    <w:rsid w:val="00201904"/>
    <w:rsid w:val="00213FFD"/>
    <w:rsid w:val="002278B3"/>
    <w:rsid w:val="00281C41"/>
    <w:rsid w:val="002A10FE"/>
    <w:rsid w:val="002C32DD"/>
    <w:rsid w:val="002D1665"/>
    <w:rsid w:val="00312AEE"/>
    <w:rsid w:val="00316213"/>
    <w:rsid w:val="00323D8C"/>
    <w:rsid w:val="003A59D5"/>
    <w:rsid w:val="003E67EE"/>
    <w:rsid w:val="004251A9"/>
    <w:rsid w:val="00450E1A"/>
    <w:rsid w:val="004F6EAE"/>
    <w:rsid w:val="005368E9"/>
    <w:rsid w:val="005564C9"/>
    <w:rsid w:val="00617395"/>
    <w:rsid w:val="00620581"/>
    <w:rsid w:val="006A10F3"/>
    <w:rsid w:val="006B28F1"/>
    <w:rsid w:val="006B6263"/>
    <w:rsid w:val="006D4252"/>
    <w:rsid w:val="006E4101"/>
    <w:rsid w:val="00720ADD"/>
    <w:rsid w:val="00746C60"/>
    <w:rsid w:val="007A34E7"/>
    <w:rsid w:val="008056C2"/>
    <w:rsid w:val="00842C36"/>
    <w:rsid w:val="008A1057"/>
    <w:rsid w:val="008C3ABB"/>
    <w:rsid w:val="00911A1B"/>
    <w:rsid w:val="00997903"/>
    <w:rsid w:val="009C045C"/>
    <w:rsid w:val="00A241CB"/>
    <w:rsid w:val="00AB568D"/>
    <w:rsid w:val="00AB7BBF"/>
    <w:rsid w:val="00AC27FB"/>
    <w:rsid w:val="00AC6160"/>
    <w:rsid w:val="00AF2BCB"/>
    <w:rsid w:val="00B30EA4"/>
    <w:rsid w:val="00B35159"/>
    <w:rsid w:val="00BD7BAE"/>
    <w:rsid w:val="00BE487A"/>
    <w:rsid w:val="00C07396"/>
    <w:rsid w:val="00C119B6"/>
    <w:rsid w:val="00C25C7D"/>
    <w:rsid w:val="00C30C20"/>
    <w:rsid w:val="00C44197"/>
    <w:rsid w:val="00C459EE"/>
    <w:rsid w:val="00C46DC8"/>
    <w:rsid w:val="00C70EB3"/>
    <w:rsid w:val="00C7619F"/>
    <w:rsid w:val="00CD720E"/>
    <w:rsid w:val="00D65D59"/>
    <w:rsid w:val="00D76113"/>
    <w:rsid w:val="00DA09DA"/>
    <w:rsid w:val="00DD3760"/>
    <w:rsid w:val="00DE3B57"/>
    <w:rsid w:val="00E451B3"/>
    <w:rsid w:val="00E671AE"/>
    <w:rsid w:val="00E80F22"/>
    <w:rsid w:val="00E84041"/>
    <w:rsid w:val="00ED465A"/>
    <w:rsid w:val="00EE0541"/>
    <w:rsid w:val="00EF6CC5"/>
    <w:rsid w:val="00F4183C"/>
    <w:rsid w:val="00F76212"/>
    <w:rsid w:val="00FA4A1B"/>
    <w:rsid w:val="00FB1AF9"/>
    <w:rsid w:val="00FB4CB1"/>
    <w:rsid w:val="00FB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2AC2-ECB1-4622-A4E4-B2693328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1057"/>
    <w:pPr>
      <w:spacing w:after="0" w:line="240" w:lineRule="auto"/>
    </w:pPr>
  </w:style>
  <w:style w:type="paragraph" w:customStyle="1" w:styleId="Paragraphestandard">
    <w:name w:val="[Paragraphe standard]"/>
    <w:basedOn w:val="Normal"/>
    <w:uiPriority w:val="99"/>
    <w:rsid w:val="00C70EB3"/>
    <w:pPr>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Textedebulles">
    <w:name w:val="Balloon Text"/>
    <w:basedOn w:val="Normal"/>
    <w:link w:val="TextedebullesCar"/>
    <w:uiPriority w:val="99"/>
    <w:semiHidden/>
    <w:unhideWhenUsed/>
    <w:rsid w:val="00617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95"/>
    <w:rPr>
      <w:rFonts w:ascii="Tahoma" w:hAnsi="Tahoma" w:cs="Tahoma"/>
      <w:sz w:val="16"/>
      <w:szCs w:val="16"/>
    </w:rPr>
  </w:style>
  <w:style w:type="table" w:styleId="Grilledutableau">
    <w:name w:val="Table Grid"/>
    <w:basedOn w:val="TableauNormal"/>
    <w:uiPriority w:val="59"/>
    <w:rsid w:val="0080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7BAE"/>
    <w:rPr>
      <w:color w:val="0000FF"/>
      <w:u w:val="single"/>
    </w:rPr>
  </w:style>
  <w:style w:type="paragraph" w:customStyle="1" w:styleId="Default">
    <w:name w:val="Default"/>
    <w:rsid w:val="001F08FE"/>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1">
    <w:name w:val="Pa1"/>
    <w:basedOn w:val="Default"/>
    <w:next w:val="Default"/>
    <w:uiPriority w:val="99"/>
    <w:rsid w:val="001F08FE"/>
    <w:pPr>
      <w:spacing w:line="241" w:lineRule="atLeast"/>
    </w:pPr>
    <w:rPr>
      <w:rFonts w:cstheme="minorBidi"/>
      <w:color w:val="auto"/>
    </w:rPr>
  </w:style>
  <w:style w:type="character" w:customStyle="1" w:styleId="A1">
    <w:name w:val="A1"/>
    <w:uiPriority w:val="99"/>
    <w:rsid w:val="001F08FE"/>
    <w:rPr>
      <w:rFonts w:cs="HelveticaNeueLT Std"/>
      <w:color w:val="221E1F"/>
      <w:sz w:val="12"/>
      <w:szCs w:val="12"/>
    </w:rPr>
  </w:style>
  <w:style w:type="paragraph" w:styleId="Paragraphedeliste">
    <w:name w:val="List Paragraph"/>
    <w:basedOn w:val="Normal"/>
    <w:uiPriority w:val="34"/>
    <w:qFormat/>
    <w:rsid w:val="002278B3"/>
    <w:pPr>
      <w:ind w:left="720"/>
      <w:contextualSpacing/>
    </w:pPr>
  </w:style>
  <w:style w:type="paragraph" w:styleId="NormalWeb">
    <w:name w:val="Normal (Web)"/>
    <w:basedOn w:val="Normal"/>
    <w:uiPriority w:val="99"/>
    <w:semiHidden/>
    <w:unhideWhenUsed/>
    <w:rsid w:val="00E451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51B3"/>
    <w:rPr>
      <w:b/>
      <w:bCs/>
    </w:rPr>
  </w:style>
  <w:style w:type="character" w:customStyle="1" w:styleId="apple-converted-space">
    <w:name w:val="apple-converted-space"/>
    <w:basedOn w:val="Policepardfaut"/>
    <w:rsid w:val="00E4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008">
      <w:bodyDiv w:val="1"/>
      <w:marLeft w:val="0"/>
      <w:marRight w:val="0"/>
      <w:marTop w:val="0"/>
      <w:marBottom w:val="0"/>
      <w:divBdr>
        <w:top w:val="none" w:sz="0" w:space="0" w:color="auto"/>
        <w:left w:val="none" w:sz="0" w:space="0" w:color="auto"/>
        <w:bottom w:val="none" w:sz="0" w:space="0" w:color="auto"/>
        <w:right w:val="none" w:sz="0" w:space="0" w:color="auto"/>
      </w:divBdr>
    </w:div>
    <w:div w:id="93942825">
      <w:bodyDiv w:val="1"/>
      <w:marLeft w:val="0"/>
      <w:marRight w:val="0"/>
      <w:marTop w:val="0"/>
      <w:marBottom w:val="0"/>
      <w:divBdr>
        <w:top w:val="none" w:sz="0" w:space="0" w:color="auto"/>
        <w:left w:val="none" w:sz="0" w:space="0" w:color="auto"/>
        <w:bottom w:val="none" w:sz="0" w:space="0" w:color="auto"/>
        <w:right w:val="none" w:sz="0" w:space="0" w:color="auto"/>
      </w:divBdr>
    </w:div>
    <w:div w:id="383455335">
      <w:bodyDiv w:val="1"/>
      <w:marLeft w:val="0"/>
      <w:marRight w:val="0"/>
      <w:marTop w:val="0"/>
      <w:marBottom w:val="0"/>
      <w:divBdr>
        <w:top w:val="none" w:sz="0" w:space="0" w:color="auto"/>
        <w:left w:val="none" w:sz="0" w:space="0" w:color="auto"/>
        <w:bottom w:val="none" w:sz="0" w:space="0" w:color="auto"/>
        <w:right w:val="none" w:sz="0" w:space="0" w:color="auto"/>
      </w:divBdr>
    </w:div>
    <w:div w:id="406269249">
      <w:bodyDiv w:val="1"/>
      <w:marLeft w:val="0"/>
      <w:marRight w:val="0"/>
      <w:marTop w:val="0"/>
      <w:marBottom w:val="0"/>
      <w:divBdr>
        <w:top w:val="none" w:sz="0" w:space="0" w:color="auto"/>
        <w:left w:val="none" w:sz="0" w:space="0" w:color="auto"/>
        <w:bottom w:val="none" w:sz="0" w:space="0" w:color="auto"/>
        <w:right w:val="none" w:sz="0" w:space="0" w:color="auto"/>
      </w:divBdr>
    </w:div>
    <w:div w:id="592056704">
      <w:bodyDiv w:val="1"/>
      <w:marLeft w:val="0"/>
      <w:marRight w:val="0"/>
      <w:marTop w:val="0"/>
      <w:marBottom w:val="0"/>
      <w:divBdr>
        <w:top w:val="none" w:sz="0" w:space="0" w:color="auto"/>
        <w:left w:val="none" w:sz="0" w:space="0" w:color="auto"/>
        <w:bottom w:val="none" w:sz="0" w:space="0" w:color="auto"/>
        <w:right w:val="none" w:sz="0" w:space="0" w:color="auto"/>
      </w:divBdr>
    </w:div>
    <w:div w:id="706174033">
      <w:bodyDiv w:val="1"/>
      <w:marLeft w:val="0"/>
      <w:marRight w:val="0"/>
      <w:marTop w:val="0"/>
      <w:marBottom w:val="0"/>
      <w:divBdr>
        <w:top w:val="none" w:sz="0" w:space="0" w:color="auto"/>
        <w:left w:val="none" w:sz="0" w:space="0" w:color="auto"/>
        <w:bottom w:val="none" w:sz="0" w:space="0" w:color="auto"/>
        <w:right w:val="none" w:sz="0" w:space="0" w:color="auto"/>
      </w:divBdr>
    </w:div>
    <w:div w:id="888802810">
      <w:bodyDiv w:val="1"/>
      <w:marLeft w:val="0"/>
      <w:marRight w:val="0"/>
      <w:marTop w:val="0"/>
      <w:marBottom w:val="0"/>
      <w:divBdr>
        <w:top w:val="none" w:sz="0" w:space="0" w:color="auto"/>
        <w:left w:val="none" w:sz="0" w:space="0" w:color="auto"/>
        <w:bottom w:val="none" w:sz="0" w:space="0" w:color="auto"/>
        <w:right w:val="none" w:sz="0" w:space="0" w:color="auto"/>
      </w:divBdr>
    </w:div>
    <w:div w:id="1141507686">
      <w:bodyDiv w:val="1"/>
      <w:marLeft w:val="0"/>
      <w:marRight w:val="0"/>
      <w:marTop w:val="0"/>
      <w:marBottom w:val="0"/>
      <w:divBdr>
        <w:top w:val="none" w:sz="0" w:space="0" w:color="auto"/>
        <w:left w:val="none" w:sz="0" w:space="0" w:color="auto"/>
        <w:bottom w:val="none" w:sz="0" w:space="0" w:color="auto"/>
        <w:right w:val="none" w:sz="0" w:space="0" w:color="auto"/>
      </w:divBdr>
    </w:div>
    <w:div w:id="1173059791">
      <w:bodyDiv w:val="1"/>
      <w:marLeft w:val="0"/>
      <w:marRight w:val="0"/>
      <w:marTop w:val="0"/>
      <w:marBottom w:val="0"/>
      <w:divBdr>
        <w:top w:val="none" w:sz="0" w:space="0" w:color="auto"/>
        <w:left w:val="none" w:sz="0" w:space="0" w:color="auto"/>
        <w:bottom w:val="none" w:sz="0" w:space="0" w:color="auto"/>
        <w:right w:val="none" w:sz="0" w:space="0" w:color="auto"/>
      </w:divBdr>
    </w:div>
    <w:div w:id="1552574132">
      <w:bodyDiv w:val="1"/>
      <w:marLeft w:val="0"/>
      <w:marRight w:val="0"/>
      <w:marTop w:val="0"/>
      <w:marBottom w:val="0"/>
      <w:divBdr>
        <w:top w:val="none" w:sz="0" w:space="0" w:color="auto"/>
        <w:left w:val="none" w:sz="0" w:space="0" w:color="auto"/>
        <w:bottom w:val="none" w:sz="0" w:space="0" w:color="auto"/>
        <w:right w:val="none" w:sz="0" w:space="0" w:color="auto"/>
      </w:divBdr>
    </w:div>
    <w:div w:id="1575555254">
      <w:bodyDiv w:val="1"/>
      <w:marLeft w:val="0"/>
      <w:marRight w:val="0"/>
      <w:marTop w:val="0"/>
      <w:marBottom w:val="0"/>
      <w:divBdr>
        <w:top w:val="none" w:sz="0" w:space="0" w:color="auto"/>
        <w:left w:val="none" w:sz="0" w:space="0" w:color="auto"/>
        <w:bottom w:val="none" w:sz="0" w:space="0" w:color="auto"/>
        <w:right w:val="none" w:sz="0" w:space="0" w:color="auto"/>
      </w:divBdr>
    </w:div>
    <w:div w:id="17012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ssier xmlns="e33c3496-f2be-4430-9ed2-db0992ca30bf">Opération commerciale</Dossier>
    <Sous_x002d_dossier xmlns="e33c3496-f2be-4430-9ed2-db0992ca30bf">2016-09_15 ans Chauffage</Sous_x002d_dossi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CB4032F081643AEA7EFE2B8A6FF44" ma:contentTypeVersion="3" ma:contentTypeDescription="Crée un document." ma:contentTypeScope="" ma:versionID="72c91e3dc77577caae9317c45ecb8114">
  <xsd:schema xmlns:xsd="http://www.w3.org/2001/XMLSchema" xmlns:xs="http://www.w3.org/2001/XMLSchema" xmlns:p="http://schemas.microsoft.com/office/2006/metadata/properties" xmlns:ns2="e33c3496-f2be-4430-9ed2-db0992ca30bf" targetNamespace="http://schemas.microsoft.com/office/2006/metadata/properties" ma:root="true" ma:fieldsID="e0d95d310786a4624051c5c8e7148b5f" ns2:_="">
    <xsd:import namespace="e33c3496-f2be-4430-9ed2-db0992ca30bf"/>
    <xsd:element name="properties">
      <xsd:complexType>
        <xsd:sequence>
          <xsd:element name="documentManagement">
            <xsd:complexType>
              <xsd:all>
                <xsd:element ref="ns2:Sous_x002d_dossier" minOccurs="0"/>
                <xsd:element ref="ns2: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c3496-f2be-4430-9ed2-db0992ca30bf" elementFormDefault="qualified">
    <xsd:import namespace="http://schemas.microsoft.com/office/2006/documentManagement/types"/>
    <xsd:import namespace="http://schemas.microsoft.com/office/infopath/2007/PartnerControls"/>
    <xsd:element name="Sous_x002d_dossier" ma:index="8" nillable="true" ma:displayName="Sous-dossier" ma:internalName="Sous_x002d_dossier">
      <xsd:simpleType>
        <xsd:restriction base="dms:Text">
          <xsd:maxLength value="255"/>
        </xsd:restriction>
      </xsd:simpleType>
    </xsd:element>
    <xsd:element name="Dossier" ma:index="9" nillable="true" ma:displayName="Dossier" ma:internalName="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A3FA8-03D3-4FB3-9392-5B80F840FB92}">
  <ds:schemaRefs>
    <ds:schemaRef ds:uri="http://schemas.microsoft.com/office/2006/metadata/properties"/>
    <ds:schemaRef ds:uri="http://schemas.microsoft.com/office/infopath/2007/PartnerControls"/>
    <ds:schemaRef ds:uri="e33c3496-f2be-4430-9ed2-db0992ca30bf"/>
  </ds:schemaRefs>
</ds:datastoreItem>
</file>

<file path=customXml/itemProps2.xml><?xml version="1.0" encoding="utf-8"?>
<ds:datastoreItem xmlns:ds="http://schemas.openxmlformats.org/officeDocument/2006/customXml" ds:itemID="{4DDFA561-EA92-41B6-BB4B-B60CFB30A3A5}">
  <ds:schemaRefs>
    <ds:schemaRef ds:uri="http://schemas.microsoft.com/sharepoint/v3/contenttype/forms"/>
  </ds:schemaRefs>
</ds:datastoreItem>
</file>

<file path=customXml/itemProps3.xml><?xml version="1.0" encoding="utf-8"?>
<ds:datastoreItem xmlns:ds="http://schemas.openxmlformats.org/officeDocument/2006/customXml" ds:itemID="{F10D6094-0C10-4CB0-8972-356349852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c3496-f2be-4430-9ed2-db0992ca3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AST Groupe</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 CHAVANON Pauline</dc:creator>
  <cp:lastModifiedBy>natilia monteux</cp:lastModifiedBy>
  <cp:revision>2</cp:revision>
  <dcterms:created xsi:type="dcterms:W3CDTF">2016-11-02T10:29:00Z</dcterms:created>
  <dcterms:modified xsi:type="dcterms:W3CDTF">2016-11-02T10:29:00Z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0x010100D82CB4032F081643AEA7EFE2B8A6FF44</vt:lpwstr>
  </property>
</Properties>
</file>